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C5" w:rsidRPr="00124FA6" w:rsidRDefault="000231C5" w:rsidP="00124FA6">
      <w:pPr>
        <w:shd w:val="clear" w:color="auto" w:fill="FFFFFF"/>
        <w:spacing w:before="90" w:after="90" w:line="240" w:lineRule="auto"/>
        <w:ind w:left="270" w:right="-360" w:hanging="720"/>
        <w:rPr>
          <w:rFonts w:ascii="Arial" w:eastAsia="Times New Roman" w:hAnsi="Arial" w:cs="Arial"/>
          <w:color w:val="000000"/>
          <w:sz w:val="26"/>
          <w:szCs w:val="26"/>
        </w:rPr>
      </w:pPr>
      <w:r w:rsidRPr="00124FA6">
        <w:rPr>
          <w:rFonts w:ascii="Times New Roman" w:eastAsia="Times New Roman" w:hAnsi="Times New Roman" w:cs="Times New Roman"/>
          <w:color w:val="000000"/>
          <w:sz w:val="26"/>
          <w:szCs w:val="26"/>
        </w:rPr>
        <w:t>CỤC THI HÀNH ÁN DÂN SỰ  </w:t>
      </w:r>
      <w:r w:rsidR="00124F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</w:t>
      </w:r>
      <w:r w:rsidR="00124FA6" w:rsidRPr="00124F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124F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HOÀ XÃ HỘI CHỦ NGHĨA VIỆT NAM</w:t>
      </w:r>
    </w:p>
    <w:p w:rsidR="00124FA6" w:rsidRPr="00124FA6" w:rsidRDefault="000231C5" w:rsidP="00124FA6">
      <w:pPr>
        <w:shd w:val="clear" w:color="auto" w:fill="FFFFFF"/>
        <w:spacing w:before="90" w:after="90" w:line="240" w:lineRule="auto"/>
        <w:ind w:left="-9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231C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="00124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124FA6">
        <w:rPr>
          <w:rFonts w:ascii="Times New Roman" w:eastAsia="Times New Roman" w:hAnsi="Times New Roman" w:cs="Times New Roman"/>
          <w:color w:val="000000"/>
          <w:sz w:val="26"/>
          <w:szCs w:val="26"/>
        </w:rPr>
        <w:t>TỈNH THANH HOÁ</w:t>
      </w:r>
      <w:r w:rsidRPr="000231C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</w:t>
      </w:r>
      <w:r w:rsidR="00124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B03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4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4FA6" w:rsidRPr="00124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Độc</w:t>
      </w:r>
      <w:proofErr w:type="spellEnd"/>
      <w:r w:rsidR="00124FA6" w:rsidRPr="00124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="00124FA6" w:rsidRPr="00124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lập</w:t>
      </w:r>
      <w:proofErr w:type="spellEnd"/>
      <w:r w:rsidR="00124FA6" w:rsidRPr="00124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- </w:t>
      </w:r>
      <w:proofErr w:type="spellStart"/>
      <w:r w:rsidR="00124FA6" w:rsidRPr="00124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Tự</w:t>
      </w:r>
      <w:proofErr w:type="spellEnd"/>
      <w:r w:rsidR="00124FA6" w:rsidRPr="00124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do</w:t>
      </w:r>
      <w:proofErr w:type="gramStart"/>
      <w:r w:rsidR="00124FA6" w:rsidRPr="00124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 -</w:t>
      </w:r>
      <w:proofErr w:type="gramEnd"/>
      <w:r w:rsidR="00124FA6" w:rsidRPr="00124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="00124FA6" w:rsidRPr="00124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Hạnh</w:t>
      </w:r>
      <w:proofErr w:type="spellEnd"/>
      <w:r w:rsidR="00124FA6" w:rsidRPr="00124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="00124FA6" w:rsidRPr="00124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phúc</w:t>
      </w:r>
      <w:proofErr w:type="spellEnd"/>
    </w:p>
    <w:p w:rsidR="00124FA6" w:rsidRDefault="000231C5" w:rsidP="00124FA6">
      <w:pPr>
        <w:shd w:val="clear" w:color="auto" w:fill="FFFFFF"/>
        <w:spacing w:before="90" w:after="90" w:line="240" w:lineRule="auto"/>
        <w:ind w:left="-900"/>
        <w:rPr>
          <w:rFonts w:ascii="Arial" w:eastAsia="Times New Roman" w:hAnsi="Arial" w:cs="Arial"/>
          <w:color w:val="000000"/>
          <w:sz w:val="26"/>
          <w:szCs w:val="26"/>
        </w:rPr>
      </w:pPr>
      <w:r w:rsidRPr="00023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24F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CHI CỤC THI HÀNH ÁN DÂN SỰ</w:t>
      </w:r>
    </w:p>
    <w:p w:rsidR="000231C5" w:rsidRPr="00124FA6" w:rsidRDefault="00124FA6" w:rsidP="00124FA6">
      <w:pPr>
        <w:shd w:val="clear" w:color="auto" w:fill="FFFFFF"/>
        <w:spacing w:before="90" w:after="90" w:line="240" w:lineRule="auto"/>
        <w:ind w:left="-900"/>
        <w:rPr>
          <w:rFonts w:ascii="Arial" w:eastAsia="Times New Roman" w:hAnsi="Arial" w:cs="Arial"/>
          <w:color w:val="000000"/>
          <w:sz w:val="26"/>
          <w:szCs w:val="26"/>
        </w:rPr>
      </w:pPr>
      <w:r w:rsidRPr="00124FA6">
        <w:rPr>
          <w:rFonts w:ascii="Arial" w:eastAsia="Times New Roman" w:hAnsi="Arial" w:cs="Arial"/>
          <w:color w:val="000000"/>
          <w:sz w:val="26"/>
          <w:szCs w:val="26"/>
        </w:rPr>
        <w:t xml:space="preserve">       </w:t>
      </w:r>
      <w:r w:rsidRPr="00124F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THÀNH PHỐ THANH HOÁ</w:t>
      </w:r>
    </w:p>
    <w:p w:rsidR="00701612" w:rsidRPr="00701612" w:rsidRDefault="00701612" w:rsidP="000231C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8"/>
          <w:szCs w:val="20"/>
        </w:rPr>
        <w:t xml:space="preserve">  </w:t>
      </w:r>
    </w:p>
    <w:p w:rsidR="000231C5" w:rsidRPr="00701612" w:rsidRDefault="000231C5" w:rsidP="000231C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8"/>
          <w:szCs w:val="20"/>
        </w:rPr>
      </w:pPr>
      <w:proofErr w:type="spellStart"/>
      <w:r w:rsidRPr="00124FA6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124F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747122">
        <w:rPr>
          <w:rFonts w:ascii="Times New Roman" w:eastAsia="Times New Roman" w:hAnsi="Times New Roman" w:cs="Times New Roman"/>
          <w:color w:val="000000"/>
          <w:sz w:val="26"/>
          <w:szCs w:val="26"/>
        </w:rPr>
        <w:t>520</w:t>
      </w:r>
      <w:r w:rsidRPr="00124FA6">
        <w:rPr>
          <w:rFonts w:ascii="Times New Roman" w:eastAsia="Times New Roman" w:hAnsi="Times New Roman" w:cs="Times New Roman"/>
          <w:color w:val="000000"/>
          <w:sz w:val="26"/>
          <w:szCs w:val="26"/>
        </w:rPr>
        <w:t>/TB-CCTHAD</w:t>
      </w:r>
      <w:r w:rsidR="00CF2585">
        <w:rPr>
          <w:rFonts w:ascii="Times New Roman" w:eastAsia="Times New Roman" w:hAnsi="Times New Roman" w:cs="Times New Roman"/>
          <w:color w:val="000000"/>
          <w:sz w:val="26"/>
          <w:szCs w:val="26"/>
        </w:rPr>
        <w:t>S                        </w:t>
      </w:r>
      <w:r w:rsidR="007016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F258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124F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124FA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TP. </w:t>
      </w:r>
      <w:proofErr w:type="spellStart"/>
      <w:r w:rsidR="0074712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Tha</w:t>
      </w:r>
      <w:r w:rsidRPr="00124FA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nh</w:t>
      </w:r>
      <w:proofErr w:type="spellEnd"/>
      <w:r w:rsidR="00124FA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124FA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Hoá</w:t>
      </w:r>
      <w:proofErr w:type="spellEnd"/>
      <w:r w:rsidRPr="00124FA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124FA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ngày</w:t>
      </w:r>
      <w:proofErr w:type="spellEnd"/>
      <w:r w:rsidRPr="00124FA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0</w:t>
      </w:r>
      <w:r w:rsidR="00124FA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5</w:t>
      </w:r>
      <w:r w:rsidRPr="00124FA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124FA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tháng</w:t>
      </w:r>
      <w:proofErr w:type="spellEnd"/>
      <w:r w:rsidRPr="00124FA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0</w:t>
      </w:r>
      <w:r w:rsidR="00124FA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6</w:t>
      </w:r>
      <w:r w:rsidRPr="00124FA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124FA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năm</w:t>
      </w:r>
      <w:proofErr w:type="spellEnd"/>
      <w:r w:rsidRPr="00124FA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2019</w:t>
      </w:r>
    </w:p>
    <w:p w:rsidR="000231C5" w:rsidRPr="00B0318C" w:rsidRDefault="000231C5" w:rsidP="00B0318C">
      <w:pPr>
        <w:shd w:val="clear" w:color="auto" w:fill="FFFFFF"/>
        <w:tabs>
          <w:tab w:val="left" w:pos="630"/>
        </w:tabs>
        <w:spacing w:after="90" w:line="240" w:lineRule="auto"/>
        <w:rPr>
          <w:rFonts w:ascii="Arial" w:eastAsia="Times New Roman" w:hAnsi="Arial" w:cs="Arial"/>
          <w:color w:val="000000"/>
          <w:sz w:val="2"/>
          <w:szCs w:val="20"/>
        </w:rPr>
      </w:pPr>
      <w:r w:rsidRPr="00124FA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0231C5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B0318C" w:rsidRPr="00B0318C" w:rsidRDefault="000231C5" w:rsidP="00B0318C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03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THÔNG BÁO</w:t>
      </w:r>
    </w:p>
    <w:p w:rsidR="00B0318C" w:rsidRDefault="000231C5" w:rsidP="00B0318C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023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Về</w:t>
      </w:r>
      <w:proofErr w:type="spellEnd"/>
      <w:r w:rsidRPr="00023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23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việc</w:t>
      </w:r>
      <w:proofErr w:type="spellEnd"/>
      <w:r w:rsidRPr="00023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23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lựa</w:t>
      </w:r>
      <w:proofErr w:type="spellEnd"/>
      <w:r w:rsidRPr="00023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B03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chọn</w:t>
      </w:r>
      <w:proofErr w:type="spellEnd"/>
      <w:r w:rsidR="00B03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B03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tổ</w:t>
      </w:r>
      <w:proofErr w:type="spellEnd"/>
      <w:r w:rsidR="00B03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B03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chức</w:t>
      </w:r>
      <w:proofErr w:type="spellEnd"/>
      <w:r w:rsidR="00B03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B03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bán</w:t>
      </w:r>
      <w:proofErr w:type="spellEnd"/>
      <w:r w:rsidR="00B03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B03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đấu</w:t>
      </w:r>
      <w:proofErr w:type="spellEnd"/>
      <w:r w:rsidR="00B03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B03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giá</w:t>
      </w:r>
      <w:proofErr w:type="spellEnd"/>
      <w:r w:rsidR="00B03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B03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tài</w:t>
      </w:r>
      <w:proofErr w:type="spellEnd"/>
      <w:r w:rsidR="00B03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B03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sản</w:t>
      </w:r>
      <w:proofErr w:type="spellEnd"/>
    </w:p>
    <w:p w:rsidR="000231C5" w:rsidRPr="00B0318C" w:rsidRDefault="00B0318C" w:rsidP="00B0318C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           </w:t>
      </w:r>
      <w:r w:rsidR="000231C5" w:rsidRPr="000231C5">
        <w:rPr>
          <w:rFonts w:ascii="Times New Roman" w:eastAsia="Times New Roman" w:hAnsi="Times New Roman" w:cs="Times New Roman"/>
          <w:color w:val="000000"/>
          <w:sz w:val="16"/>
          <w:szCs w:val="16"/>
        </w:rPr>
        <w:t>      </w:t>
      </w:r>
    </w:p>
    <w:p w:rsidR="001559E9" w:rsidRPr="00B0318C" w:rsidRDefault="000231C5" w:rsidP="00AC004A">
      <w:p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231C5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</w:t>
      </w:r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Chi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cục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thi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hành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án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dân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sự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F2585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thành</w:t>
      </w:r>
      <w:proofErr w:type="spellEnd"/>
      <w:r w:rsidR="00CF2585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F2585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phố</w:t>
      </w:r>
      <w:proofErr w:type="spellEnd"/>
      <w:r w:rsidR="00CF2585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F2585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Thanh</w:t>
      </w:r>
      <w:proofErr w:type="spellEnd"/>
      <w:r w:rsidR="00CF2585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F2585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Hoá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đang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tổ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chức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thi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hành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AC004A" w:rsidRPr="00B0318C">
        <w:rPr>
          <w:sz w:val="27"/>
          <w:szCs w:val="27"/>
        </w:rPr>
        <w:t>Bản</w:t>
      </w:r>
      <w:proofErr w:type="spellEnd"/>
      <w:r w:rsidR="00AC004A" w:rsidRPr="00B0318C">
        <w:rPr>
          <w:sz w:val="27"/>
          <w:szCs w:val="27"/>
        </w:rPr>
        <w:t xml:space="preserve"> </w:t>
      </w:r>
      <w:proofErr w:type="spellStart"/>
      <w:r w:rsidR="00AC004A" w:rsidRPr="00B0318C">
        <w:rPr>
          <w:sz w:val="27"/>
          <w:szCs w:val="27"/>
        </w:rPr>
        <w:t>án</w:t>
      </w:r>
      <w:proofErr w:type="spellEnd"/>
      <w:r w:rsidR="00AC004A" w:rsidRPr="00B0318C">
        <w:rPr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số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19/KDTM-ST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ngày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30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tháng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9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năm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2013;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Quyết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định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sửa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chữa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bổ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sung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Bản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án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số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14/QĐ-SCBSBA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ngày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04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tháng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10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năm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2018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của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Tòa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án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nhân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dân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thành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phố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Thanh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Hóa</w:t>
      </w:r>
      <w:proofErr w:type="spellEnd"/>
      <w:r w:rsidR="00936EBB" w:rsidRPr="00B0318C">
        <w:rPr>
          <w:rFonts w:ascii="Times New Roman" w:hAnsi="Times New Roman" w:cs="Times New Roman"/>
          <w:sz w:val="27"/>
          <w:szCs w:val="27"/>
        </w:rPr>
        <w:t>.</w:t>
      </w:r>
    </w:p>
    <w:p w:rsidR="00AC004A" w:rsidRPr="00B0318C" w:rsidRDefault="000231C5" w:rsidP="00AC004A">
      <w:pPr>
        <w:spacing w:line="240" w:lineRule="auto"/>
        <w:ind w:right="123" w:firstLine="603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Để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bảo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đảm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việc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thi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hành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án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Chi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cục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Thi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hành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án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dân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sự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F2585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thành</w:t>
      </w:r>
      <w:proofErr w:type="spellEnd"/>
      <w:r w:rsidR="00CF2585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F2585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phố</w:t>
      </w:r>
      <w:proofErr w:type="spellEnd"/>
      <w:r w:rsidR="00CF2585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F2585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Thanh</w:t>
      </w:r>
      <w:proofErr w:type="spellEnd"/>
      <w:r w:rsidR="00CF2585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F2585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Hoá</w:t>
      </w:r>
      <w:proofErr w:type="spellEnd"/>
      <w:r w:rsidR="00CF2585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sẽ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thực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hiện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việc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b</w:t>
      </w:r>
      <w:r w:rsidR="001559E9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án</w:t>
      </w:r>
      <w:proofErr w:type="spellEnd"/>
      <w:r w:rsidR="001559E9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1559E9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đấu</w:t>
      </w:r>
      <w:proofErr w:type="spellEnd"/>
      <w:r w:rsidR="001559E9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1559E9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giá</w:t>
      </w:r>
      <w:proofErr w:type="spellEnd"/>
      <w:r w:rsidR="001559E9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1559E9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tài</w:t>
      </w:r>
      <w:proofErr w:type="spellEnd"/>
      <w:r w:rsidR="001559E9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1559E9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sản</w:t>
      </w:r>
      <w:proofErr w:type="spellEnd"/>
      <w:r w:rsidR="001559E9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1559E9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đã</w:t>
      </w:r>
      <w:proofErr w:type="spellEnd"/>
      <w:r w:rsidR="001559E9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1559E9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kê</w:t>
      </w:r>
      <w:proofErr w:type="spellEnd"/>
      <w:r w:rsidR="001559E9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1559E9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biên</w:t>
      </w:r>
      <w:proofErr w:type="spellEnd"/>
      <w:r w:rsidR="001559E9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1559E9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gồm</w:t>
      </w:r>
      <w:proofErr w:type="spellEnd"/>
      <w:r w:rsidR="001559E9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Quyền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sử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dụng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đất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và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toàn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bộ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tài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sản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gắn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liền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với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149,97m</w:t>
      </w:r>
      <w:r w:rsidR="00AC004A" w:rsidRPr="00B0318C">
        <w:rPr>
          <w:rFonts w:ascii="Times New Roman" w:hAnsi="Times New Roman" w:cs="Times New Roman"/>
          <w:sz w:val="27"/>
          <w:szCs w:val="27"/>
          <w:vertAlign w:val="superscript"/>
        </w:rPr>
        <w:t xml:space="preserve">2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đất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ở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tại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thửa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số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123,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tờ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bản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đồ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số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07,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tọa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lạc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tại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số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nhà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03 -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Bà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Huyện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Thanh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Quan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phố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Tân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An,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phường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Ngọc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Trạo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thành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phố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Thanh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Hóa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theo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giấy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chứng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nhận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quyền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sử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dụng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đất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quyền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sở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hữu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nhà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ở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và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tài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sản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khác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gắn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liền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với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đất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số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AL 776749 do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Ủy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ban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nhân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dân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thành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phố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Thanh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Hóa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cấp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ngày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25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tháng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4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năm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2008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mang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tên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ông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Nguyễn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Trung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Dung,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bà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Nguyễn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004A" w:rsidRPr="00B0318C">
        <w:rPr>
          <w:rFonts w:ascii="Times New Roman" w:hAnsi="Times New Roman" w:cs="Times New Roman"/>
          <w:sz w:val="27"/>
          <w:szCs w:val="27"/>
        </w:rPr>
        <w:t>Thị</w:t>
      </w:r>
      <w:proofErr w:type="spellEnd"/>
      <w:r w:rsidR="00AC004A" w:rsidRPr="00B0318C">
        <w:rPr>
          <w:rFonts w:ascii="Times New Roman" w:hAnsi="Times New Roman" w:cs="Times New Roman"/>
          <w:sz w:val="27"/>
          <w:szCs w:val="27"/>
        </w:rPr>
        <w:t xml:space="preserve"> Chung, </w:t>
      </w:r>
    </w:p>
    <w:p w:rsidR="00AC004A" w:rsidRPr="00B0318C" w:rsidRDefault="00AC004A" w:rsidP="00AC004A">
      <w:pPr>
        <w:ind w:right="123" w:firstLine="603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B0318C">
        <w:rPr>
          <w:rFonts w:ascii="Times New Roman" w:hAnsi="Times New Roman" w:cs="Times New Roman"/>
          <w:sz w:val="27"/>
          <w:szCs w:val="27"/>
        </w:rPr>
        <w:t>Giá</w:t>
      </w:r>
      <w:proofErr w:type="spellEnd"/>
      <w:r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0318C">
        <w:rPr>
          <w:rFonts w:ascii="Times New Roman" w:hAnsi="Times New Roman" w:cs="Times New Roman"/>
          <w:sz w:val="27"/>
          <w:szCs w:val="27"/>
        </w:rPr>
        <w:t>khởi</w:t>
      </w:r>
      <w:proofErr w:type="spellEnd"/>
      <w:r w:rsidRPr="00B0318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0318C">
        <w:rPr>
          <w:rFonts w:ascii="Times New Roman" w:hAnsi="Times New Roman" w:cs="Times New Roman"/>
          <w:sz w:val="27"/>
          <w:szCs w:val="27"/>
        </w:rPr>
        <w:t>điểm</w:t>
      </w:r>
      <w:proofErr w:type="spellEnd"/>
      <w:r w:rsidRPr="00B0318C">
        <w:rPr>
          <w:rFonts w:ascii="Times New Roman" w:hAnsi="Times New Roman" w:cs="Times New Roman"/>
          <w:sz w:val="27"/>
          <w:szCs w:val="27"/>
        </w:rPr>
        <w:t xml:space="preserve">: 1.085.437.859đ </w:t>
      </w:r>
      <w:r w:rsidRPr="00B0318C">
        <w:rPr>
          <w:rFonts w:ascii="Times New Roman" w:hAnsi="Times New Roman" w:cs="Times New Roman"/>
          <w:i/>
          <w:sz w:val="27"/>
          <w:szCs w:val="27"/>
        </w:rPr>
        <w:t>(</w:t>
      </w:r>
      <w:proofErr w:type="spellStart"/>
      <w:r w:rsidRPr="00B0318C">
        <w:rPr>
          <w:rFonts w:ascii="Times New Roman" w:hAnsi="Times New Roman" w:cs="Times New Roman"/>
          <w:i/>
          <w:sz w:val="27"/>
          <w:szCs w:val="27"/>
        </w:rPr>
        <w:t>Một</w:t>
      </w:r>
      <w:proofErr w:type="spellEnd"/>
      <w:r w:rsidRPr="00B0318C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B0318C">
        <w:rPr>
          <w:rFonts w:ascii="Times New Roman" w:hAnsi="Times New Roman" w:cs="Times New Roman"/>
          <w:i/>
          <w:sz w:val="27"/>
          <w:szCs w:val="27"/>
        </w:rPr>
        <w:t>tỷ</w:t>
      </w:r>
      <w:proofErr w:type="spellEnd"/>
      <w:r w:rsidRPr="00B0318C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B0318C">
        <w:rPr>
          <w:rFonts w:ascii="Times New Roman" w:hAnsi="Times New Roman" w:cs="Times New Roman"/>
          <w:i/>
          <w:sz w:val="27"/>
          <w:szCs w:val="27"/>
        </w:rPr>
        <w:t>không</w:t>
      </w:r>
      <w:proofErr w:type="spellEnd"/>
      <w:r w:rsidRPr="00B0318C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B0318C">
        <w:rPr>
          <w:rFonts w:ascii="Times New Roman" w:hAnsi="Times New Roman" w:cs="Times New Roman"/>
          <w:i/>
          <w:sz w:val="27"/>
          <w:szCs w:val="27"/>
        </w:rPr>
        <w:t>trăm</w:t>
      </w:r>
      <w:proofErr w:type="spellEnd"/>
      <w:r w:rsidRPr="00B0318C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B0318C">
        <w:rPr>
          <w:rFonts w:ascii="Times New Roman" w:hAnsi="Times New Roman" w:cs="Times New Roman"/>
          <w:i/>
          <w:sz w:val="27"/>
          <w:szCs w:val="27"/>
        </w:rPr>
        <w:t>tám</w:t>
      </w:r>
      <w:proofErr w:type="spellEnd"/>
      <w:r w:rsidRPr="00B0318C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B0318C">
        <w:rPr>
          <w:rFonts w:ascii="Times New Roman" w:hAnsi="Times New Roman" w:cs="Times New Roman"/>
          <w:i/>
          <w:sz w:val="27"/>
          <w:szCs w:val="27"/>
        </w:rPr>
        <w:t>lăm</w:t>
      </w:r>
      <w:proofErr w:type="spellEnd"/>
      <w:r w:rsidRPr="00B0318C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B0318C">
        <w:rPr>
          <w:rFonts w:ascii="Times New Roman" w:hAnsi="Times New Roman" w:cs="Times New Roman"/>
          <w:i/>
          <w:sz w:val="27"/>
          <w:szCs w:val="27"/>
        </w:rPr>
        <w:t>triệu</w:t>
      </w:r>
      <w:proofErr w:type="spellEnd"/>
      <w:r w:rsidRPr="00B0318C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B0318C">
        <w:rPr>
          <w:rFonts w:ascii="Times New Roman" w:hAnsi="Times New Roman" w:cs="Times New Roman"/>
          <w:i/>
          <w:sz w:val="27"/>
          <w:szCs w:val="27"/>
        </w:rPr>
        <w:t>bốn</w:t>
      </w:r>
      <w:proofErr w:type="spellEnd"/>
      <w:r w:rsidRPr="00B0318C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B0318C">
        <w:rPr>
          <w:rFonts w:ascii="Times New Roman" w:hAnsi="Times New Roman" w:cs="Times New Roman"/>
          <w:i/>
          <w:sz w:val="27"/>
          <w:szCs w:val="27"/>
        </w:rPr>
        <w:t>trăm</w:t>
      </w:r>
      <w:proofErr w:type="spellEnd"/>
      <w:r w:rsidRPr="00B0318C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B0318C">
        <w:rPr>
          <w:rFonts w:ascii="Times New Roman" w:hAnsi="Times New Roman" w:cs="Times New Roman"/>
          <w:i/>
          <w:sz w:val="27"/>
          <w:szCs w:val="27"/>
        </w:rPr>
        <w:t>ba</w:t>
      </w:r>
      <w:proofErr w:type="spellEnd"/>
      <w:r w:rsidRPr="00B0318C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B0318C">
        <w:rPr>
          <w:rFonts w:ascii="Times New Roman" w:hAnsi="Times New Roman" w:cs="Times New Roman"/>
          <w:i/>
          <w:sz w:val="27"/>
          <w:szCs w:val="27"/>
        </w:rPr>
        <w:t>bảy</w:t>
      </w:r>
      <w:proofErr w:type="spellEnd"/>
      <w:r w:rsidRPr="00B0318C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B0318C">
        <w:rPr>
          <w:rFonts w:ascii="Times New Roman" w:hAnsi="Times New Roman" w:cs="Times New Roman"/>
          <w:i/>
          <w:sz w:val="27"/>
          <w:szCs w:val="27"/>
        </w:rPr>
        <w:t>nghìn</w:t>
      </w:r>
      <w:proofErr w:type="spellEnd"/>
      <w:r w:rsidRPr="00B0318C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B0318C">
        <w:rPr>
          <w:rFonts w:ascii="Times New Roman" w:hAnsi="Times New Roman" w:cs="Times New Roman"/>
          <w:i/>
          <w:sz w:val="27"/>
          <w:szCs w:val="27"/>
        </w:rPr>
        <w:t>tám</w:t>
      </w:r>
      <w:proofErr w:type="spellEnd"/>
      <w:r w:rsidRPr="00B0318C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B0318C">
        <w:rPr>
          <w:rFonts w:ascii="Times New Roman" w:hAnsi="Times New Roman" w:cs="Times New Roman"/>
          <w:i/>
          <w:sz w:val="27"/>
          <w:szCs w:val="27"/>
        </w:rPr>
        <w:t>trăm</w:t>
      </w:r>
      <w:proofErr w:type="spellEnd"/>
      <w:r w:rsidRPr="00B0318C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B0318C">
        <w:rPr>
          <w:rFonts w:ascii="Times New Roman" w:hAnsi="Times New Roman" w:cs="Times New Roman"/>
          <w:i/>
          <w:sz w:val="27"/>
          <w:szCs w:val="27"/>
        </w:rPr>
        <w:t>năm</w:t>
      </w:r>
      <w:proofErr w:type="spellEnd"/>
      <w:r w:rsidRPr="00B0318C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B0318C">
        <w:rPr>
          <w:rFonts w:ascii="Times New Roman" w:hAnsi="Times New Roman" w:cs="Times New Roman"/>
          <w:i/>
          <w:sz w:val="27"/>
          <w:szCs w:val="27"/>
        </w:rPr>
        <w:t>chín</w:t>
      </w:r>
      <w:proofErr w:type="spellEnd"/>
      <w:r w:rsidRPr="00B0318C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B0318C">
        <w:rPr>
          <w:rFonts w:ascii="Times New Roman" w:hAnsi="Times New Roman" w:cs="Times New Roman"/>
          <w:i/>
          <w:sz w:val="27"/>
          <w:szCs w:val="27"/>
        </w:rPr>
        <w:t>đồng</w:t>
      </w:r>
      <w:proofErr w:type="spellEnd"/>
      <w:r w:rsidRPr="00B0318C">
        <w:rPr>
          <w:rFonts w:ascii="Times New Roman" w:hAnsi="Times New Roman" w:cs="Times New Roman"/>
          <w:i/>
          <w:sz w:val="27"/>
          <w:szCs w:val="27"/>
        </w:rPr>
        <w:t>)</w:t>
      </w:r>
    </w:p>
    <w:p w:rsidR="001C2A23" w:rsidRPr="00B0318C" w:rsidRDefault="000231C5" w:rsidP="00936EBB">
      <w:pPr>
        <w:spacing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Căn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cứ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theo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quy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định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tại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Luật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đấu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giá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số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01/2016/QH14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ngày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17/11/2016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văn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bản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hướng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dẫn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thi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hành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Chấp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hành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viên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Chi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cục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thi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hành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án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dân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sự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1559E9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thành</w:t>
      </w:r>
      <w:proofErr w:type="spellEnd"/>
      <w:r w:rsidR="001559E9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1559E9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phố</w:t>
      </w:r>
      <w:proofErr w:type="spellEnd"/>
      <w:r w:rsidR="001559E9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1559E9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Thanh</w:t>
      </w:r>
      <w:proofErr w:type="spellEnd"/>
      <w:r w:rsidR="001559E9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1559E9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Hoá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thông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báo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để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tổ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chức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đấu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giá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đủ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điều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kiện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tiêu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chí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theo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quy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định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tại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khoản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Điều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56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Luật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đấu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giá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tài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sản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biết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nộp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hồ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sơ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tham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gia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tổ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chức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đấu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giá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để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Chấp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hành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viên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lựa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chọn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. </w:t>
      </w:r>
    </w:p>
    <w:p w:rsidR="001C2A23" w:rsidRPr="00B0318C" w:rsidRDefault="000231C5" w:rsidP="00B0318C">
      <w:pPr>
        <w:spacing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Thời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hạn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nộp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hồ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sơ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1559E9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đăng</w:t>
      </w:r>
      <w:proofErr w:type="spellEnd"/>
      <w:r w:rsidR="001559E9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1559E9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ký</w:t>
      </w:r>
      <w:proofErr w:type="spellEnd"/>
      <w:r w:rsidR="001559E9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="001559E9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K</w:t>
      </w:r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ể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từ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1559E9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ngày</w:t>
      </w:r>
      <w:proofErr w:type="spellEnd"/>
      <w:r w:rsidR="001559E9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1559E9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ra</w:t>
      </w:r>
      <w:proofErr w:type="spellEnd"/>
      <w:r w:rsidR="001559E9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1559E9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thông</w:t>
      </w:r>
      <w:proofErr w:type="spellEnd"/>
      <w:r w:rsidR="001559E9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1559E9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báo</w:t>
      </w:r>
      <w:proofErr w:type="spellEnd"/>
      <w:r w:rsidR="001559E9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1559E9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đến</w:t>
      </w:r>
      <w:proofErr w:type="spellEnd"/>
      <w:r w:rsidR="001559E9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1559E9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hết</w:t>
      </w:r>
      <w:proofErr w:type="spellEnd"/>
      <w:r w:rsidR="001559E9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1559E9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ngày</w:t>
      </w:r>
      <w:proofErr w:type="spellEnd"/>
      <w:r w:rsidR="001559E9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15</w:t>
      </w:r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/0</w:t>
      </w:r>
      <w:r w:rsidR="001559E9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6/2019</w:t>
      </w:r>
      <w:r w:rsidR="001C2A23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559E9" w:rsidRPr="00B0318C" w:rsidRDefault="001559E9" w:rsidP="00B0318C">
      <w:pPr>
        <w:spacing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Địa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điểm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0231C5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ại</w:t>
      </w:r>
      <w:proofErr w:type="spellEnd"/>
      <w:r w:rsidR="000231C5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Chi </w:t>
      </w:r>
      <w:proofErr w:type="spellStart"/>
      <w:r w:rsidR="000231C5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cục</w:t>
      </w:r>
      <w:proofErr w:type="spellEnd"/>
      <w:r w:rsidR="000231C5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0231C5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thi</w:t>
      </w:r>
      <w:proofErr w:type="spellEnd"/>
      <w:r w:rsidR="000231C5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0231C5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hành</w:t>
      </w:r>
      <w:proofErr w:type="spellEnd"/>
      <w:r w:rsidR="000231C5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0231C5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án</w:t>
      </w:r>
      <w:proofErr w:type="spellEnd"/>
      <w:r w:rsidR="000231C5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0231C5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dân</w:t>
      </w:r>
      <w:proofErr w:type="spellEnd"/>
      <w:r w:rsidR="000231C5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0231C5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sự</w:t>
      </w:r>
      <w:proofErr w:type="spellEnd"/>
      <w:r w:rsidR="000231C5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F2585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thành</w:t>
      </w:r>
      <w:proofErr w:type="spellEnd"/>
      <w:r w:rsidR="00CF2585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F2585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phố</w:t>
      </w:r>
      <w:proofErr w:type="spellEnd"/>
      <w:r w:rsidR="00CF2585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F2585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Thanh</w:t>
      </w:r>
      <w:proofErr w:type="spellEnd"/>
      <w:r w:rsidR="00CF2585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F2585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Hoá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</w:p>
    <w:p w:rsidR="00936EBB" w:rsidRPr="00B0318C" w:rsidRDefault="001559E9" w:rsidP="00B0318C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Địa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chỉ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Số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04 - 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Bùi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Khắc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Nhất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phố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Quang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Trung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phường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Đông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Hương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thành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phố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Thanh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Hoá</w:t>
      </w:r>
      <w:proofErr w:type="spellEnd"/>
      <w:r w:rsidR="000231C5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0231C5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để</w:t>
      </w:r>
      <w:proofErr w:type="spellEnd"/>
      <w:r w:rsidR="000231C5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0231C5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đăng</w:t>
      </w:r>
      <w:proofErr w:type="spellEnd"/>
      <w:r w:rsidR="000231C5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0231C5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ký</w:t>
      </w:r>
      <w:proofErr w:type="spellEnd"/>
      <w:r w:rsidR="000231C5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231C5" w:rsidRPr="00B0318C" w:rsidRDefault="000231C5" w:rsidP="00936EBB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Hết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thời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hạn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trên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 Chi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cục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thi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hành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án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dân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sự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F2585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thành</w:t>
      </w:r>
      <w:proofErr w:type="spellEnd"/>
      <w:r w:rsidR="00CF2585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F2585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phố</w:t>
      </w:r>
      <w:proofErr w:type="spellEnd"/>
      <w:r w:rsidR="00CF2585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F2585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Thanh</w:t>
      </w:r>
      <w:proofErr w:type="spellEnd"/>
      <w:r w:rsidR="00CF2585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F2585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Hoá</w:t>
      </w:r>
      <w:proofErr w:type="spellEnd"/>
      <w:r w:rsidR="00CF2585"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sẽ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căn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cứ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vào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số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lượng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hồ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sơ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tham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gia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tổ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chức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đấu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giá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tiêu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chí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lựa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chọn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để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ký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hợp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đồng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với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tổ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chức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đấu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giá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theo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quy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định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pháp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luật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không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hoàn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trả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hồ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sơ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đăng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ký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đối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với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tổ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chức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không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được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lựa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chọn</w:t>
      </w:r>
      <w:proofErr w:type="spellEnd"/>
      <w:r w:rsidRPr="00B0318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231C5" w:rsidRPr="00B0318C" w:rsidRDefault="00C3160F" w:rsidP="00701612">
      <w:pPr>
        <w:shd w:val="clear" w:color="auto" w:fill="FFFFFF"/>
        <w:spacing w:before="20" w:after="2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0318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Trân</w:t>
      </w:r>
      <w:proofErr w:type="spellEnd"/>
      <w:r w:rsidRPr="00B0318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B0318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trọng</w:t>
      </w:r>
      <w:proofErr w:type="spellEnd"/>
      <w:r w:rsidRPr="00B0318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B0318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thông</w:t>
      </w:r>
      <w:proofErr w:type="spellEnd"/>
      <w:r w:rsidRPr="00B0318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B0318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báo</w:t>
      </w:r>
      <w:proofErr w:type="spellEnd"/>
      <w:r w:rsidRPr="00B0318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./.</w:t>
      </w:r>
    </w:p>
    <w:p w:rsidR="000231C5" w:rsidRPr="000231C5" w:rsidRDefault="000231C5" w:rsidP="000231C5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231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Nơi</w:t>
      </w:r>
      <w:proofErr w:type="spellEnd"/>
      <w:r w:rsidRPr="000231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nhận</w:t>
      </w:r>
      <w:r w:rsidRPr="000231C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 w:rsidRPr="000231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</w:t>
      </w:r>
      <w:r w:rsidR="00770F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</w:t>
      </w:r>
      <w:r w:rsidRPr="000231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 </w:t>
      </w:r>
      <w:r w:rsidRPr="00023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CHẤP HÀNH VIÊN</w:t>
      </w:r>
    </w:p>
    <w:p w:rsidR="000231C5" w:rsidRPr="000231C5" w:rsidRDefault="000231C5" w:rsidP="00B0318C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231C5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spellStart"/>
      <w:r w:rsidR="00CF2585">
        <w:rPr>
          <w:rFonts w:ascii="Times New Roman" w:eastAsia="Times New Roman" w:hAnsi="Times New Roman" w:cs="Times New Roman"/>
          <w:color w:val="000000"/>
          <w:sz w:val="20"/>
          <w:szCs w:val="20"/>
        </w:rPr>
        <w:t>Trang</w:t>
      </w:r>
      <w:proofErr w:type="spellEnd"/>
      <w:r w:rsidR="00CF25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TTĐT</w:t>
      </w:r>
      <w:r w:rsidRPr="000231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231C5">
        <w:rPr>
          <w:rFonts w:ascii="Times New Roman" w:eastAsia="Times New Roman" w:hAnsi="Times New Roman" w:cs="Times New Roman"/>
          <w:color w:val="000000"/>
          <w:sz w:val="20"/>
          <w:szCs w:val="20"/>
        </w:rPr>
        <w:t>Cục</w:t>
      </w:r>
      <w:proofErr w:type="spellEnd"/>
      <w:r w:rsidRPr="000231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THADS</w:t>
      </w:r>
      <w:r w:rsidR="00CF25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CF2585">
        <w:rPr>
          <w:rFonts w:ascii="Times New Roman" w:eastAsia="Times New Roman" w:hAnsi="Times New Roman" w:cs="Times New Roman"/>
          <w:color w:val="000000"/>
          <w:sz w:val="20"/>
          <w:szCs w:val="20"/>
        </w:rPr>
        <w:t>tỉnh</w:t>
      </w:r>
      <w:proofErr w:type="spellEnd"/>
      <w:r w:rsidRPr="000231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CF2585">
        <w:rPr>
          <w:rFonts w:ascii="Times New Roman" w:eastAsia="Times New Roman" w:hAnsi="Times New Roman" w:cs="Times New Roman"/>
          <w:color w:val="000000"/>
          <w:sz w:val="20"/>
          <w:szCs w:val="20"/>
        </w:rPr>
        <w:t>Thanh</w:t>
      </w:r>
      <w:proofErr w:type="spellEnd"/>
      <w:r w:rsidR="00CF25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CF2585">
        <w:rPr>
          <w:rFonts w:ascii="Times New Roman" w:eastAsia="Times New Roman" w:hAnsi="Times New Roman" w:cs="Times New Roman"/>
          <w:color w:val="000000"/>
          <w:sz w:val="20"/>
          <w:szCs w:val="20"/>
        </w:rPr>
        <w:t>Hoá</w:t>
      </w:r>
      <w:proofErr w:type="spellEnd"/>
      <w:r w:rsidRPr="000231C5">
        <w:rPr>
          <w:rFonts w:ascii="Times New Roman" w:eastAsia="Times New Roman" w:hAnsi="Times New Roman" w:cs="Times New Roman"/>
          <w:color w:val="000000"/>
          <w:sz w:val="20"/>
          <w:szCs w:val="20"/>
        </w:rPr>
        <w:t>;                                   </w:t>
      </w:r>
      <w:r w:rsidR="00B031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 w:rsidR="00770F0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="00770F0A" w:rsidRPr="00770F0A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     </w:t>
      </w:r>
    </w:p>
    <w:p w:rsidR="000231C5" w:rsidRPr="000231C5" w:rsidRDefault="000231C5" w:rsidP="00747122">
      <w:pPr>
        <w:shd w:val="clear" w:color="auto" w:fill="FFFFFF"/>
        <w:tabs>
          <w:tab w:val="left" w:pos="7215"/>
        </w:tabs>
        <w:spacing w:before="90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231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proofErr w:type="spellStart"/>
      <w:r w:rsidRPr="000231C5">
        <w:rPr>
          <w:rFonts w:ascii="Times New Roman" w:eastAsia="Times New Roman" w:hAnsi="Times New Roman" w:cs="Times New Roman"/>
          <w:color w:val="000000"/>
          <w:sz w:val="20"/>
          <w:szCs w:val="20"/>
        </w:rPr>
        <w:t>Lưu</w:t>
      </w:r>
      <w:proofErr w:type="spellEnd"/>
      <w:r w:rsidRPr="000231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VT-HS.</w:t>
      </w:r>
      <w:r w:rsidR="0074712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747122" w:rsidRPr="007471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proofErr w:type="gramStart"/>
      <w:r w:rsidR="00747122" w:rsidRPr="007471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đã</w:t>
      </w:r>
      <w:proofErr w:type="spellEnd"/>
      <w:proofErr w:type="gramEnd"/>
      <w:r w:rsidR="00747122" w:rsidRPr="007471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747122" w:rsidRPr="007471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ký</w:t>
      </w:r>
      <w:proofErr w:type="spellEnd"/>
      <w:r w:rsidR="00747122" w:rsidRPr="007471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p w:rsidR="00770F0A" w:rsidRDefault="000231C5" w:rsidP="000231C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23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B03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</w:t>
      </w:r>
      <w:r w:rsidR="00770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</w:t>
      </w:r>
      <w:r w:rsidR="00B03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0231C5" w:rsidRDefault="00770F0A" w:rsidP="000231C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</w:t>
      </w:r>
      <w:proofErr w:type="spellStart"/>
      <w:r w:rsidR="00B03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Nguyễn</w:t>
      </w:r>
      <w:proofErr w:type="spellEnd"/>
      <w:r w:rsidR="00B03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B03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Thị</w:t>
      </w:r>
      <w:proofErr w:type="spellEnd"/>
      <w:r w:rsidR="00B03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B03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Huệ</w:t>
      </w:r>
      <w:proofErr w:type="spellEnd"/>
    </w:p>
    <w:p w:rsidR="00770F0A" w:rsidRPr="000231C5" w:rsidRDefault="00770F0A" w:rsidP="000231C5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C2A23" w:rsidRPr="00124FA6" w:rsidRDefault="001C2A23" w:rsidP="001C2A23">
      <w:pPr>
        <w:shd w:val="clear" w:color="auto" w:fill="FFFFFF"/>
        <w:spacing w:before="90" w:after="90" w:line="240" w:lineRule="auto"/>
        <w:ind w:left="270" w:right="-360" w:hanging="720"/>
        <w:rPr>
          <w:rFonts w:ascii="Arial" w:eastAsia="Times New Roman" w:hAnsi="Arial" w:cs="Arial"/>
          <w:color w:val="000000"/>
          <w:sz w:val="26"/>
          <w:szCs w:val="26"/>
        </w:rPr>
      </w:pPr>
      <w:r w:rsidRPr="00124FA6">
        <w:rPr>
          <w:rFonts w:ascii="Times New Roman" w:eastAsia="Times New Roman" w:hAnsi="Times New Roman" w:cs="Times New Roman"/>
          <w:color w:val="000000"/>
          <w:sz w:val="26"/>
          <w:szCs w:val="26"/>
        </w:rPr>
        <w:t>CỤC THI HÀNH ÁN DÂN SỰ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</w:t>
      </w:r>
      <w:r w:rsidRPr="00124F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124F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HOÀ XÃ HỘI CHỦ NGHĨA VIỆT NAM</w:t>
      </w:r>
    </w:p>
    <w:p w:rsidR="001C2A23" w:rsidRPr="00124FA6" w:rsidRDefault="001C2A23" w:rsidP="001C2A23">
      <w:pPr>
        <w:shd w:val="clear" w:color="auto" w:fill="FFFFFF"/>
        <w:spacing w:before="90" w:after="90" w:line="240" w:lineRule="auto"/>
        <w:ind w:left="-9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231C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TỈNH THANH HOÁ</w:t>
      </w:r>
      <w:r w:rsidRPr="000231C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proofErr w:type="spellStart"/>
      <w:r w:rsidRPr="00124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Độc</w:t>
      </w:r>
      <w:proofErr w:type="spellEnd"/>
      <w:r w:rsidRPr="00124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124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lập</w:t>
      </w:r>
      <w:proofErr w:type="spellEnd"/>
      <w:r w:rsidRPr="00124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- </w:t>
      </w:r>
      <w:proofErr w:type="spellStart"/>
      <w:r w:rsidRPr="00124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Tự</w:t>
      </w:r>
      <w:proofErr w:type="spellEnd"/>
      <w:r w:rsidRPr="00124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do</w:t>
      </w:r>
      <w:proofErr w:type="gramStart"/>
      <w:r w:rsidRPr="00124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 -</w:t>
      </w:r>
      <w:proofErr w:type="gramEnd"/>
      <w:r w:rsidRPr="00124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124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Hạnh</w:t>
      </w:r>
      <w:proofErr w:type="spellEnd"/>
      <w:r w:rsidRPr="00124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124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phúc</w:t>
      </w:r>
      <w:proofErr w:type="spellEnd"/>
    </w:p>
    <w:p w:rsidR="001C2A23" w:rsidRDefault="001C2A23" w:rsidP="001C2A23">
      <w:pPr>
        <w:shd w:val="clear" w:color="auto" w:fill="FFFFFF"/>
        <w:spacing w:before="90" w:after="90" w:line="240" w:lineRule="auto"/>
        <w:ind w:left="-900"/>
        <w:rPr>
          <w:rFonts w:ascii="Arial" w:eastAsia="Times New Roman" w:hAnsi="Arial" w:cs="Arial"/>
          <w:color w:val="000000"/>
          <w:sz w:val="26"/>
          <w:szCs w:val="26"/>
        </w:rPr>
      </w:pPr>
      <w:r w:rsidRPr="00023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24F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CHI CỤC THI HÀNH ÁN DÂN SỰ</w:t>
      </w:r>
    </w:p>
    <w:p w:rsidR="001C2A23" w:rsidRPr="00124FA6" w:rsidRDefault="001C2A23" w:rsidP="001C2A23">
      <w:pPr>
        <w:shd w:val="clear" w:color="auto" w:fill="FFFFFF"/>
        <w:spacing w:before="90" w:after="90" w:line="240" w:lineRule="auto"/>
        <w:ind w:left="-900"/>
        <w:rPr>
          <w:rFonts w:ascii="Arial" w:eastAsia="Times New Roman" w:hAnsi="Arial" w:cs="Arial"/>
          <w:color w:val="000000"/>
          <w:sz w:val="26"/>
          <w:szCs w:val="26"/>
        </w:rPr>
      </w:pPr>
      <w:r w:rsidRPr="00124FA6">
        <w:rPr>
          <w:rFonts w:ascii="Arial" w:eastAsia="Times New Roman" w:hAnsi="Arial" w:cs="Arial"/>
          <w:color w:val="000000"/>
          <w:sz w:val="26"/>
          <w:szCs w:val="26"/>
        </w:rPr>
        <w:t xml:space="preserve">       </w:t>
      </w:r>
      <w:r w:rsidRPr="00124F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THÀNH PHỐ THANH HOÁ</w:t>
      </w:r>
    </w:p>
    <w:p w:rsidR="001C2A23" w:rsidRPr="00701612" w:rsidRDefault="001C2A23" w:rsidP="001C2A2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8"/>
          <w:szCs w:val="20"/>
        </w:rPr>
        <w:t xml:space="preserve">  </w:t>
      </w:r>
    </w:p>
    <w:p w:rsidR="001C2A23" w:rsidRPr="00701612" w:rsidRDefault="00747122" w:rsidP="001C2A2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8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 519</w:t>
      </w:r>
      <w:r w:rsidR="001C2A23" w:rsidRPr="00124FA6">
        <w:rPr>
          <w:rFonts w:ascii="Times New Roman" w:eastAsia="Times New Roman" w:hAnsi="Times New Roman" w:cs="Times New Roman"/>
          <w:color w:val="000000"/>
          <w:sz w:val="26"/>
          <w:szCs w:val="26"/>
        </w:rPr>
        <w:t>/TB-CCTHAD</w:t>
      </w:r>
      <w:r w:rsidR="001C2A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                             </w:t>
      </w:r>
      <w:r w:rsidR="001C2A2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TP. </w:t>
      </w:r>
      <w:proofErr w:type="spellStart"/>
      <w:r w:rsidR="001C2A23" w:rsidRPr="00124FA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Thạnh</w:t>
      </w:r>
      <w:proofErr w:type="spellEnd"/>
      <w:r w:rsidR="001C2A2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1C2A2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Hoá</w:t>
      </w:r>
      <w:proofErr w:type="spellEnd"/>
      <w:r w:rsidR="001C2A23" w:rsidRPr="00124FA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="001C2A23" w:rsidRPr="00124FA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ngày</w:t>
      </w:r>
      <w:proofErr w:type="spellEnd"/>
      <w:r w:rsidR="001C2A23" w:rsidRPr="00124FA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0</w:t>
      </w:r>
      <w:r w:rsidR="001C2A2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5</w:t>
      </w:r>
      <w:r w:rsidR="001C2A23" w:rsidRPr="00124FA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1C2A23" w:rsidRPr="00124FA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tháng</w:t>
      </w:r>
      <w:proofErr w:type="spellEnd"/>
      <w:r w:rsidR="001C2A23" w:rsidRPr="00124FA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0</w:t>
      </w:r>
      <w:r w:rsidR="001C2A2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6</w:t>
      </w:r>
      <w:r w:rsidR="001C2A23" w:rsidRPr="00124FA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1C2A23" w:rsidRPr="00124FA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năm</w:t>
      </w:r>
      <w:proofErr w:type="spellEnd"/>
      <w:r w:rsidR="001C2A23" w:rsidRPr="00124FA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2019</w:t>
      </w:r>
    </w:p>
    <w:p w:rsidR="001C2A23" w:rsidRPr="000231C5" w:rsidRDefault="001C2A23" w:rsidP="001C2A23">
      <w:pPr>
        <w:shd w:val="clear" w:color="auto" w:fill="FFFFFF"/>
        <w:tabs>
          <w:tab w:val="left" w:pos="630"/>
        </w:tabs>
        <w:spacing w:before="90" w:after="9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24FA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0231C5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1C2A23" w:rsidRPr="000231C5" w:rsidRDefault="001C2A23" w:rsidP="001C2A23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231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THÔNG BÁO</w:t>
      </w:r>
    </w:p>
    <w:p w:rsidR="001C2A23" w:rsidRPr="000231C5" w:rsidRDefault="001C2A23" w:rsidP="001C2A23">
      <w:pPr>
        <w:shd w:val="clear" w:color="auto" w:fill="FFFFFF"/>
        <w:spacing w:before="90" w:after="9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23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Về</w:t>
      </w:r>
      <w:proofErr w:type="spellEnd"/>
      <w:r w:rsidRPr="00023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23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việc</w:t>
      </w:r>
      <w:proofErr w:type="spellEnd"/>
      <w:r w:rsidRPr="00023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23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lựa</w:t>
      </w:r>
      <w:proofErr w:type="spellEnd"/>
      <w:r w:rsidRPr="00023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23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chọn</w:t>
      </w:r>
      <w:proofErr w:type="spellEnd"/>
      <w:r w:rsidRPr="00023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23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tổ</w:t>
      </w:r>
      <w:proofErr w:type="spellEnd"/>
      <w:r w:rsidRPr="00023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23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chức</w:t>
      </w:r>
      <w:proofErr w:type="spellEnd"/>
      <w:r w:rsidRPr="00023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23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bán</w:t>
      </w:r>
      <w:proofErr w:type="spellEnd"/>
      <w:r w:rsidRPr="00023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23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đấu</w:t>
      </w:r>
      <w:proofErr w:type="spellEnd"/>
      <w:r w:rsidRPr="00023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23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giá</w:t>
      </w:r>
      <w:proofErr w:type="spellEnd"/>
      <w:r w:rsidRPr="00023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23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tài</w:t>
      </w:r>
      <w:proofErr w:type="spellEnd"/>
      <w:r w:rsidRPr="00023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23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sản</w:t>
      </w:r>
      <w:proofErr w:type="spellEnd"/>
    </w:p>
    <w:p w:rsidR="001C2A23" w:rsidRPr="000231C5" w:rsidRDefault="001C2A23" w:rsidP="001C2A23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231C5">
        <w:rPr>
          <w:rFonts w:ascii="Times New Roman" w:eastAsia="Times New Roman" w:hAnsi="Times New Roman" w:cs="Times New Roman"/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</w:t>
      </w:r>
    </w:p>
    <w:p w:rsidR="001C2A23" w:rsidRPr="001559E9" w:rsidRDefault="001C2A23" w:rsidP="001C2A23">
      <w:p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1C5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</w:t>
      </w:r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Chi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phố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Thanh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Hoá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đang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22/DSST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2013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phố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Hóa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2A23" w:rsidRDefault="001C2A23" w:rsidP="001C2A23">
      <w:pPr>
        <w:spacing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đảm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Chi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phố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Thanh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Hoá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bán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đấu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kê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biên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gồm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gắn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liền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00,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00,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tọa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lạc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105 -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liền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BM 094620, do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2012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Đàm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155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9E9">
        <w:rPr>
          <w:rFonts w:ascii="Times New Roman" w:hAnsi="Times New Roman" w:cs="Times New Roman"/>
          <w:sz w:val="28"/>
          <w:szCs w:val="28"/>
        </w:rPr>
        <w:t>Nụ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2A23" w:rsidRPr="001559E9" w:rsidRDefault="001C2A23" w:rsidP="001C2A23">
      <w:pPr>
        <w:spacing w:line="240" w:lineRule="auto"/>
        <w:ind w:firstLine="56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559E9">
        <w:rPr>
          <w:rFonts w:ascii="Times New Roman" w:hAnsi="Times New Roman" w:cs="Times New Roman"/>
          <w:sz w:val="28"/>
          <w:szCs w:val="28"/>
        </w:rPr>
        <w:t xml:space="preserve">2.585.000.000đ </w:t>
      </w:r>
      <w:r w:rsidRPr="001559E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559E9">
        <w:rPr>
          <w:rFonts w:ascii="Times New Roman" w:hAnsi="Times New Roman" w:cs="Times New Roman"/>
          <w:i/>
          <w:sz w:val="28"/>
          <w:szCs w:val="28"/>
        </w:rPr>
        <w:t>Hai</w:t>
      </w:r>
      <w:proofErr w:type="spellEnd"/>
      <w:r w:rsidRPr="001559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559E9">
        <w:rPr>
          <w:rFonts w:ascii="Times New Roman" w:hAnsi="Times New Roman" w:cs="Times New Roman"/>
          <w:i/>
          <w:sz w:val="28"/>
          <w:szCs w:val="28"/>
        </w:rPr>
        <w:t>tỷ</w:t>
      </w:r>
      <w:proofErr w:type="spellEnd"/>
      <w:r w:rsidRPr="001559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559E9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1559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559E9">
        <w:rPr>
          <w:rFonts w:ascii="Times New Roman" w:hAnsi="Times New Roman" w:cs="Times New Roman"/>
          <w:i/>
          <w:sz w:val="28"/>
          <w:szCs w:val="28"/>
        </w:rPr>
        <w:t>trăm</w:t>
      </w:r>
      <w:proofErr w:type="spellEnd"/>
      <w:r w:rsidRPr="001559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559E9">
        <w:rPr>
          <w:rFonts w:ascii="Times New Roman" w:hAnsi="Times New Roman" w:cs="Times New Roman"/>
          <w:i/>
          <w:sz w:val="28"/>
          <w:szCs w:val="28"/>
        </w:rPr>
        <w:t>tám</w:t>
      </w:r>
      <w:proofErr w:type="spellEnd"/>
      <w:r w:rsidRPr="001559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559E9">
        <w:rPr>
          <w:rFonts w:ascii="Times New Roman" w:hAnsi="Times New Roman" w:cs="Times New Roman"/>
          <w:i/>
          <w:sz w:val="28"/>
          <w:szCs w:val="28"/>
        </w:rPr>
        <w:t>mươi</w:t>
      </w:r>
      <w:proofErr w:type="spellEnd"/>
      <w:r w:rsidRPr="001559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559E9">
        <w:rPr>
          <w:rFonts w:ascii="Times New Roman" w:hAnsi="Times New Roman" w:cs="Times New Roman"/>
          <w:i/>
          <w:sz w:val="28"/>
          <w:szCs w:val="28"/>
        </w:rPr>
        <w:t>lăm</w:t>
      </w:r>
      <w:proofErr w:type="spellEnd"/>
      <w:r w:rsidRPr="001559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559E9">
        <w:rPr>
          <w:rFonts w:ascii="Times New Roman" w:hAnsi="Times New Roman" w:cs="Times New Roman"/>
          <w:i/>
          <w:sz w:val="28"/>
          <w:szCs w:val="28"/>
        </w:rPr>
        <w:t>triệu</w:t>
      </w:r>
      <w:proofErr w:type="spellEnd"/>
      <w:r w:rsidRPr="001559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559E9">
        <w:rPr>
          <w:rFonts w:ascii="Times New Roman" w:hAnsi="Times New Roman" w:cs="Times New Roman"/>
          <w:i/>
          <w:sz w:val="28"/>
          <w:szCs w:val="28"/>
        </w:rPr>
        <w:t>đồng</w:t>
      </w:r>
      <w:proofErr w:type="spellEnd"/>
      <w:r w:rsidRPr="001559E9">
        <w:rPr>
          <w:rFonts w:ascii="Times New Roman" w:hAnsi="Times New Roman" w:cs="Times New Roman"/>
          <w:i/>
          <w:sz w:val="28"/>
          <w:szCs w:val="28"/>
        </w:rPr>
        <w:t>)</w:t>
      </w:r>
    </w:p>
    <w:p w:rsidR="001C2A23" w:rsidRDefault="001C2A23" w:rsidP="001C2A23">
      <w:pPr>
        <w:spacing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đấu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01/2016/QH14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17/11/2016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hướng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dẫn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Chấp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phố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Thanh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Hoá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đấu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đủ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kiện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chí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khoản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56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đấu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nộp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đấu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Chấp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lựa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chọn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1C2A23" w:rsidRDefault="001C2A23" w:rsidP="001C2A23">
      <w:pPr>
        <w:spacing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hạn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nộp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</w:t>
      </w:r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ể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hết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15/06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/2019</w:t>
      </w:r>
    </w:p>
    <w:p w:rsidR="001C2A23" w:rsidRDefault="001C2A23" w:rsidP="001C2A23">
      <w:pPr>
        <w:spacing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Chi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phố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Thanh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Hoá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C2A23" w:rsidRDefault="001C2A23" w:rsidP="001C2A23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04 - 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Bùi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Khắc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phố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Quang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phường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Đông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Hương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phố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Thanh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Hoá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2A23" w:rsidRPr="001559E9" w:rsidRDefault="001C2A23" w:rsidP="001C2A23">
      <w:pPr>
        <w:spacing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Hết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hạn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 Chi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phố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Thanh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Hoá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đấu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chí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lựa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chọn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đấu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trả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lựa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chọn</w:t>
      </w:r>
      <w:proofErr w:type="spellEnd"/>
      <w:r w:rsidRPr="001559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2A23" w:rsidRPr="001559E9" w:rsidRDefault="001C2A23" w:rsidP="001C2A23">
      <w:pPr>
        <w:shd w:val="clear" w:color="auto" w:fill="FFFFFF"/>
        <w:spacing w:before="20" w:after="2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55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Trân</w:t>
      </w:r>
      <w:proofErr w:type="spellEnd"/>
      <w:r w:rsidRPr="00155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5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</w:t>
      </w:r>
      <w:r w:rsidR="00747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ọ</w:t>
      </w:r>
      <w:r w:rsidRPr="00155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</w:t>
      </w:r>
      <w:proofErr w:type="spellEnd"/>
      <w:r w:rsidRPr="00155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5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155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5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báo</w:t>
      </w:r>
      <w:proofErr w:type="spellEnd"/>
      <w:proofErr w:type="gramStart"/>
      <w:r w:rsidRPr="00155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./</w:t>
      </w:r>
      <w:proofErr w:type="gramEnd"/>
      <w:r w:rsidRPr="00155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C2A23" w:rsidRPr="000231C5" w:rsidRDefault="001C2A23" w:rsidP="001C2A23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231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Nơi</w:t>
      </w:r>
      <w:proofErr w:type="spellEnd"/>
      <w:r w:rsidRPr="000231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nhận</w:t>
      </w:r>
      <w:r w:rsidRPr="000231C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 w:rsidRPr="000231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</w:t>
      </w:r>
      <w:r w:rsidRPr="00023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CHẤP HÀNH VIÊN</w:t>
      </w:r>
    </w:p>
    <w:p w:rsidR="001C2A23" w:rsidRPr="000231C5" w:rsidRDefault="001C2A23" w:rsidP="001C2A23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231C5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Trang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TTĐT</w:t>
      </w:r>
      <w:r w:rsidRPr="000231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231C5">
        <w:rPr>
          <w:rFonts w:ascii="Times New Roman" w:eastAsia="Times New Roman" w:hAnsi="Times New Roman" w:cs="Times New Roman"/>
          <w:color w:val="000000"/>
          <w:sz w:val="20"/>
          <w:szCs w:val="20"/>
        </w:rPr>
        <w:t>Cục</w:t>
      </w:r>
      <w:proofErr w:type="spellEnd"/>
      <w:r w:rsidRPr="000231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THADS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tỉnh</w:t>
      </w:r>
      <w:proofErr w:type="spellEnd"/>
      <w:r w:rsidRPr="000231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Thanh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Hoá</w:t>
      </w:r>
      <w:proofErr w:type="spellEnd"/>
      <w:r w:rsidRPr="000231C5">
        <w:rPr>
          <w:rFonts w:ascii="Times New Roman" w:eastAsia="Times New Roman" w:hAnsi="Times New Roman" w:cs="Times New Roman"/>
          <w:color w:val="000000"/>
          <w:sz w:val="20"/>
          <w:szCs w:val="20"/>
        </w:rPr>
        <w:t>;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0231C5">
        <w:rPr>
          <w:rFonts w:ascii="Times New Roman" w:eastAsia="Times New Roman" w:hAnsi="Times New Roman" w:cs="Times New Roman"/>
          <w:color w:val="000000"/>
          <w:sz w:val="20"/>
          <w:szCs w:val="20"/>
        </w:rPr>
        <w:t>  </w:t>
      </w:r>
      <w:bookmarkStart w:id="0" w:name="_GoBack"/>
      <w:bookmarkEnd w:id="0"/>
    </w:p>
    <w:p w:rsidR="001C2A23" w:rsidRPr="000231C5" w:rsidRDefault="001C2A23" w:rsidP="00747122">
      <w:pPr>
        <w:shd w:val="clear" w:color="auto" w:fill="FFFFFF"/>
        <w:tabs>
          <w:tab w:val="left" w:pos="6450"/>
        </w:tabs>
        <w:spacing w:before="90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231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proofErr w:type="spellStart"/>
      <w:r w:rsidRPr="000231C5">
        <w:rPr>
          <w:rFonts w:ascii="Times New Roman" w:eastAsia="Times New Roman" w:hAnsi="Times New Roman" w:cs="Times New Roman"/>
          <w:color w:val="000000"/>
          <w:sz w:val="20"/>
          <w:szCs w:val="20"/>
        </w:rPr>
        <w:t>Lưu</w:t>
      </w:r>
      <w:proofErr w:type="spellEnd"/>
      <w:r w:rsidRPr="000231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VT-HS.</w:t>
      </w:r>
      <w:r w:rsidR="0074712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747122" w:rsidRPr="007471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proofErr w:type="gramStart"/>
      <w:r w:rsidR="00747122" w:rsidRPr="007471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đã</w:t>
      </w:r>
      <w:proofErr w:type="spellEnd"/>
      <w:proofErr w:type="gramEnd"/>
      <w:r w:rsidR="00747122" w:rsidRPr="007471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747122" w:rsidRPr="007471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ký</w:t>
      </w:r>
      <w:proofErr w:type="spellEnd"/>
      <w:r w:rsidR="00747122" w:rsidRPr="007471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p w:rsidR="001C2A23" w:rsidRPr="000231C5" w:rsidRDefault="001C2A23" w:rsidP="001C2A23">
      <w:pPr>
        <w:shd w:val="clear" w:color="auto" w:fill="FFFFFF"/>
        <w:spacing w:before="90" w:after="9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23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C2A23" w:rsidRDefault="00B0318C" w:rsidP="001C2A23"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</w:t>
      </w:r>
      <w:r w:rsidR="00770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Nguyễn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Huệ</w:t>
      </w:r>
      <w:proofErr w:type="spellEnd"/>
    </w:p>
    <w:p w:rsidR="001C2A23" w:rsidRDefault="001C2A23"/>
    <w:sectPr w:rsidR="001C2A23" w:rsidSect="00770F0A">
      <w:pgSz w:w="12240" w:h="15840"/>
      <w:pgMar w:top="810" w:right="900" w:bottom="0" w:left="15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A3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31C5"/>
    <w:rsid w:val="000231C5"/>
    <w:rsid w:val="000B6323"/>
    <w:rsid w:val="00124FA6"/>
    <w:rsid w:val="001559E9"/>
    <w:rsid w:val="001C2A23"/>
    <w:rsid w:val="004E1317"/>
    <w:rsid w:val="00701612"/>
    <w:rsid w:val="00747122"/>
    <w:rsid w:val="00770F0A"/>
    <w:rsid w:val="00936EBB"/>
    <w:rsid w:val="00AC004A"/>
    <w:rsid w:val="00B0318C"/>
    <w:rsid w:val="00BB3BBB"/>
    <w:rsid w:val="00C3160F"/>
    <w:rsid w:val="00CF2585"/>
    <w:rsid w:val="00D95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160F"/>
    <w:rPr>
      <w:b/>
      <w:bCs/>
    </w:rPr>
  </w:style>
  <w:style w:type="character" w:styleId="Emphasis">
    <w:name w:val="Emphasis"/>
    <w:basedOn w:val="DefaultParagraphFont"/>
    <w:uiPriority w:val="20"/>
    <w:qFormat/>
    <w:rsid w:val="00C3160F"/>
    <w:rPr>
      <w:i/>
      <w:iCs/>
    </w:rPr>
  </w:style>
  <w:style w:type="paragraph" w:customStyle="1" w:styleId="Char">
    <w:name w:val="Char"/>
    <w:basedOn w:val="Normal"/>
    <w:rsid w:val="00AC004A"/>
    <w:pPr>
      <w:pageBreakBefore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02D1CF-C761-46A2-9066-4AB69361F3A4}"/>
</file>

<file path=customXml/itemProps2.xml><?xml version="1.0" encoding="utf-8"?>
<ds:datastoreItem xmlns:ds="http://schemas.openxmlformats.org/officeDocument/2006/customXml" ds:itemID="{77B7E401-7745-4011-A4E6-CBFE4B2595E7}"/>
</file>

<file path=customXml/itemProps3.xml><?xml version="1.0" encoding="utf-8"?>
<ds:datastoreItem xmlns:ds="http://schemas.openxmlformats.org/officeDocument/2006/customXml" ds:itemID="{F56C188A-B17C-4953-9C71-267F2D8194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ts83dnk</cp:lastModifiedBy>
  <cp:revision>2</cp:revision>
  <cp:lastPrinted>2019-06-05T03:01:00Z</cp:lastPrinted>
  <dcterms:created xsi:type="dcterms:W3CDTF">2019-06-06T04:37:00Z</dcterms:created>
  <dcterms:modified xsi:type="dcterms:W3CDTF">2019-06-06T04:37:00Z</dcterms:modified>
</cp:coreProperties>
</file>